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4A9E3" w14:textId="77777777" w:rsidR="00C12237" w:rsidRDefault="00C12237" w:rsidP="00C12237"/>
    <w:p w14:paraId="4ED647E9" w14:textId="77777777" w:rsidR="00C12237" w:rsidRDefault="00C12237" w:rsidP="00C12237">
      <w:pPr>
        <w:rPr>
          <w:noProof/>
        </w:rPr>
      </w:pPr>
      <w:r>
        <w:rPr>
          <w:noProof/>
        </w:rPr>
        <w:drawing>
          <wp:anchor distT="0" distB="0" distL="114300" distR="114300" simplePos="0" relativeHeight="251659264" behindDoc="0" locked="0" layoutInCell="1" allowOverlap="1" wp14:anchorId="28FAA45B" wp14:editId="327FFD44">
            <wp:simplePos x="0" y="0"/>
            <wp:positionH relativeFrom="column">
              <wp:posOffset>3655695</wp:posOffset>
            </wp:positionH>
            <wp:positionV relativeFrom="paragraph">
              <wp:posOffset>718604</wp:posOffset>
            </wp:positionV>
            <wp:extent cx="1962150" cy="1724025"/>
            <wp:effectExtent l="0" t="0" r="0" b="9525"/>
            <wp:wrapNone/>
            <wp:docPr id="2" name="Picture 2" descr="FOR IMMEDIATE RELEASE&#10;Mary E Emich&#10;Director of Marketing, Sales and Visitor Services&#10;Arizona Aerospace Foundation&#10;6000 East Valencia Rd&#10;Tucson, AZ  85756&#10;Phone (520) 618-4805&#10;memich@pimaair.org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 IMMEDIATE RELEASE&#10;Mary E Emich&#10;Director of Marketing, Sales and Visitor Services&#10;Arizona Aerospace Foundation&#10;6000 East Valencia Rd&#10;Tucson, AZ  85756&#10;Phone (520) 618-4805&#10;memich@pimaair.org &#1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72402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noProof/>
        </w:rPr>
        <w:drawing>
          <wp:inline distT="0" distB="0" distL="0" distR="0" wp14:anchorId="7323FB1B" wp14:editId="4665401B">
            <wp:extent cx="3526155" cy="2270760"/>
            <wp:effectExtent l="0" t="0" r="0" b="0"/>
            <wp:docPr id="1" name="Picture 1" descr="PASM%20Logo%20-%20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M%20Logo%20-%20Color[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526155" cy="2270760"/>
                    </a:xfrm>
                    <a:prstGeom prst="rect">
                      <a:avLst/>
                    </a:prstGeom>
                    <a:noFill/>
                    <a:ln>
                      <a:noFill/>
                    </a:ln>
                  </pic:spPr>
                </pic:pic>
              </a:graphicData>
            </a:graphic>
          </wp:inline>
        </w:drawing>
      </w:r>
      <w:r>
        <w:tab/>
      </w:r>
      <w:r>
        <w:tab/>
      </w:r>
      <w:r>
        <w:tab/>
      </w:r>
      <w:r>
        <w:tab/>
      </w:r>
      <w:r>
        <w:tab/>
      </w:r>
      <w:r>
        <w:rPr>
          <w:noProof/>
        </w:rPr>
        <w:t xml:space="preserve">             </w:t>
      </w:r>
    </w:p>
    <w:p w14:paraId="0D91A118" w14:textId="77777777" w:rsidR="00C12237" w:rsidRDefault="00C12237" w:rsidP="00C12237">
      <w:pPr>
        <w:pStyle w:val="Heading1"/>
        <w:rPr>
          <w:rFonts w:ascii="Calibri" w:hAnsi="Calibri" w:cs="Calibri"/>
          <w:b w:val="0"/>
          <w:sz w:val="22"/>
          <w:szCs w:val="22"/>
        </w:rPr>
      </w:pPr>
    </w:p>
    <w:p w14:paraId="26DDDB54" w14:textId="77777777" w:rsidR="00C12237" w:rsidRDefault="00C12237" w:rsidP="00C12237">
      <w:pPr>
        <w:pStyle w:val="Heading1"/>
        <w:rPr>
          <w:rFonts w:ascii="Calibri" w:hAnsi="Calibri" w:cs="Calibri"/>
          <w:b w:val="0"/>
          <w:sz w:val="22"/>
          <w:szCs w:val="22"/>
        </w:rPr>
      </w:pPr>
    </w:p>
    <w:p w14:paraId="2833F58A" w14:textId="77777777" w:rsidR="00C12237" w:rsidRDefault="00C12237" w:rsidP="00C12237">
      <w:pPr>
        <w:pStyle w:val="Heading1"/>
        <w:rPr>
          <w:rFonts w:ascii="Calibri" w:hAnsi="Calibri" w:cs="Calibri"/>
          <w:b w:val="0"/>
          <w:sz w:val="22"/>
          <w:szCs w:val="22"/>
        </w:rPr>
      </w:pPr>
      <w:r>
        <w:rPr>
          <w:rFonts w:ascii="Calibri" w:hAnsi="Calibri" w:cs="Calibri"/>
          <w:b w:val="0"/>
          <w:sz w:val="22"/>
          <w:szCs w:val="22"/>
        </w:rPr>
        <w:t>HOT RODS AND HOT PLANES SIZZLE ON A SEPTEMBER SUNDAY MORNING AT PIMA AIR &amp; SPACE</w:t>
      </w:r>
    </w:p>
    <w:p w14:paraId="6C5F88AB" w14:textId="77777777" w:rsidR="00C12237" w:rsidRDefault="00C12237" w:rsidP="00C12237"/>
    <w:p w14:paraId="280B0AA6" w14:textId="77777777" w:rsidR="00C12237" w:rsidRDefault="00C12237" w:rsidP="00C12237">
      <w:r>
        <w:t>Tucson—Aug. 26, 2013. Hot rods and hot planes: The Tucson Street Rod Association will display their “rides” at Pima Air &amp; Space on the morning of Sun., Sep. 15, 2013. The Tucson Street Rod Association, the self-proclaimed oldest car enthusiast club in Tucson</w:t>
      </w:r>
      <w:proofErr w:type="gramStart"/>
      <w:r>
        <w:t>,</w:t>
      </w:r>
      <w:r>
        <w:softHyphen/>
      </w:r>
      <w:r>
        <w:softHyphen/>
      </w:r>
      <w:proofErr w:type="gramEnd"/>
      <w:r>
        <w:t xml:space="preserve"> organized their September group ride to see the planes at Pima Air &amp; Space Museum and agreed to show off their “</w:t>
      </w:r>
      <w:proofErr w:type="spellStart"/>
      <w:r>
        <w:t>souped</w:t>
      </w:r>
      <w:proofErr w:type="spellEnd"/>
      <w:r>
        <w:t xml:space="preserve"> up” street rods juxtaposed with the museum’s outdoor collection.</w:t>
      </w:r>
    </w:p>
    <w:p w14:paraId="4AA445F7" w14:textId="77777777" w:rsidR="00C12237" w:rsidRDefault="00C12237" w:rsidP="00C12237"/>
    <w:p w14:paraId="1B1CEF65" w14:textId="77777777" w:rsidR="00C12237" w:rsidRDefault="00C12237" w:rsidP="00C12237">
      <w:r>
        <w:t xml:space="preserve">Street Rods: As the 1950s rolled into the '60s, teens (and professionals such as Ed “Big Daddy” Roth) customized cars so that they bore little resemblance to </w:t>
      </w:r>
      <w:proofErr w:type="gramStart"/>
      <w:r>
        <w:t>assembly-line</w:t>
      </w:r>
      <w:proofErr w:type="gramEnd"/>
      <w:r>
        <w:t xml:space="preserve"> productions. They became fantastic and futuristic creations, distinctly American including such statements as the addition of the iconic “Rat Fink” character of Ed Roth on the cars. (Rat Fink was a counter culture nod to Mickey Mouse. One story goes that Rat Fink’s appearance on a t-shirt typically yielded a student being expelled from school and thereby enabling that student to work on his customizing his car.) Tom Wolfe, in his 1963 article, "The Kandy-</w:t>
      </w:r>
      <w:proofErr w:type="spellStart"/>
      <w:r>
        <w:t>Kolored</w:t>
      </w:r>
      <w:proofErr w:type="spellEnd"/>
      <w:r>
        <w:t xml:space="preserve"> Tangerine-Flake Streamline Baby,” described the hot rod trend as a communication of  “alienation and rebellion that is so important to the teen-age ethos that customizing grew up in.” </w:t>
      </w:r>
    </w:p>
    <w:p w14:paraId="4018C74A" w14:textId="77777777" w:rsidR="00C12237" w:rsidRDefault="00C12237" w:rsidP="00C12237">
      <w:pPr>
        <w:rPr>
          <w:rFonts w:ascii="Times New Roman" w:hAnsi="Times New Roman"/>
        </w:rPr>
      </w:pPr>
    </w:p>
    <w:p w14:paraId="11A2344F" w14:textId="77777777" w:rsidR="00C12237" w:rsidRDefault="00C12237" w:rsidP="00C12237">
      <w:r>
        <w:t>“Although the museum prefers to restore our air &amp; space collection with historical accuracy, we believe museum visitors will enjoy these unique museum-worthy vehicles. We are grateful to the Tucson Street Rod Association for sharing with us and the public,” stated Yvonne Morris, Executive Director of the Arizona Aerospace Foundation that operates the Pima Air &amp; Space Museum.</w:t>
      </w:r>
    </w:p>
    <w:p w14:paraId="16BD66AF" w14:textId="77777777" w:rsidR="00C12237" w:rsidRDefault="00C12237" w:rsidP="00C12237"/>
    <w:p w14:paraId="7B1912F3" w14:textId="77777777" w:rsidR="00C12237" w:rsidRDefault="00C12237" w:rsidP="00C12237">
      <w:r>
        <w:t xml:space="preserve">“Although I can’t promise which of our 60+ members’ great rods will be there—member attendance is optional—I can promise what shows will all look really cool next to the planes!” stated Perry </w:t>
      </w:r>
      <w:proofErr w:type="spellStart"/>
      <w:r>
        <w:t>Peradotto</w:t>
      </w:r>
      <w:proofErr w:type="spellEnd"/>
      <w:r>
        <w:t>, event organizer and owner of a 1940 Chrysler New Yorker. He continued, “All of our vehicles are originally pre-1948 models. I can’t wait to photograph mine with the Blue Angel.” Viewing the cars (and photographing them) is included in the price of admissions, that price recently reduced to only $12.25 for Pima County residents. Although visitors are allowed to touch most of the planes at Pima Air &amp; Space, the club respectfully requests the public refrain from touching their cars that will be on display from museum opening (9:00am) until approximately 1:00pm.</w:t>
      </w:r>
    </w:p>
    <w:p w14:paraId="0BF8EA25" w14:textId="77777777" w:rsidR="00C12237" w:rsidRDefault="00C12237" w:rsidP="00C12237"/>
    <w:p w14:paraId="673B3646" w14:textId="77777777" w:rsidR="00C12237" w:rsidRDefault="00C12237" w:rsidP="00C12237">
      <w:r>
        <w:lastRenderedPageBreak/>
        <w:t xml:space="preserve">Attached: </w:t>
      </w:r>
    </w:p>
    <w:p w14:paraId="659E1B68" w14:textId="77777777" w:rsidR="00C12237" w:rsidRDefault="00C12237" w:rsidP="00C12237">
      <w:pPr>
        <w:pStyle w:val="ListParagraph"/>
        <w:numPr>
          <w:ilvl w:val="0"/>
          <w:numId w:val="1"/>
        </w:numPr>
      </w:pPr>
      <w:proofErr w:type="spellStart"/>
      <w:r>
        <w:t>PASMDodgeRodTWAMedResRB</w:t>
      </w:r>
      <w:proofErr w:type="spellEnd"/>
      <w:r>
        <w:t xml:space="preserve"> = 1932 Dodge Sedan driven by Gene </w:t>
      </w:r>
      <w:proofErr w:type="spellStart"/>
      <w:r>
        <w:t>DeChant</w:t>
      </w:r>
      <w:proofErr w:type="spellEnd"/>
      <w:r>
        <w:t xml:space="preserve"> with a Lockheed L-049 Constellation</w:t>
      </w:r>
    </w:p>
    <w:p w14:paraId="7D8E47E8" w14:textId="77777777" w:rsidR="00C12237" w:rsidRDefault="00C12237" w:rsidP="00C12237">
      <w:pPr>
        <w:pStyle w:val="ListParagraph"/>
        <w:numPr>
          <w:ilvl w:val="0"/>
          <w:numId w:val="1"/>
        </w:numPr>
      </w:pPr>
      <w:r>
        <w:t xml:space="preserve">PASMRodsTrioB52B36medresRB = 1932 Dodge Sedan and two t-buckets with the </w:t>
      </w:r>
      <w:proofErr w:type="spellStart"/>
      <w:r>
        <w:t>Convair</w:t>
      </w:r>
      <w:proofErr w:type="spellEnd"/>
      <w:r>
        <w:t xml:space="preserve"> B-36J Peacemaker and the Boeing B-52A </w:t>
      </w:r>
      <w:proofErr w:type="spellStart"/>
      <w:r>
        <w:t>Stratofortress</w:t>
      </w:r>
      <w:proofErr w:type="spellEnd"/>
    </w:p>
    <w:p w14:paraId="56699B65" w14:textId="77777777" w:rsidR="00C12237" w:rsidRDefault="00C12237" w:rsidP="00C12237">
      <w:pPr>
        <w:pStyle w:val="ListParagraph"/>
        <w:numPr>
          <w:ilvl w:val="0"/>
          <w:numId w:val="1"/>
        </w:numPr>
      </w:pPr>
      <w:proofErr w:type="spellStart"/>
      <w:r>
        <w:t>PASMRodsTrioTWAMedResRB</w:t>
      </w:r>
      <w:proofErr w:type="spellEnd"/>
      <w:r>
        <w:t xml:space="preserve"> = 1932 Dodge Sedan and two t-buckets with a Lockheed L-049 Constellation (John </w:t>
      </w:r>
      <w:proofErr w:type="spellStart"/>
      <w:r>
        <w:t>Sipe</w:t>
      </w:r>
      <w:proofErr w:type="spellEnd"/>
      <w:r>
        <w:t xml:space="preserve"> and Kris Van Horne)</w:t>
      </w:r>
    </w:p>
    <w:p w14:paraId="2C7B654F" w14:textId="77777777" w:rsidR="00C12237" w:rsidRDefault="00C12237" w:rsidP="00C12237">
      <w:pPr>
        <w:pStyle w:val="ListParagraph"/>
        <w:numPr>
          <w:ilvl w:val="0"/>
          <w:numId w:val="1"/>
        </w:numPr>
      </w:pPr>
      <w:r>
        <w:t xml:space="preserve">PASMRodTBuktF18MedRes = t-bucket driven by </w:t>
      </w:r>
      <w:r>
        <w:rPr>
          <w:rFonts w:ascii="Arial" w:hAnsi="Arial" w:cs="Arial"/>
          <w:color w:val="000000"/>
          <w:sz w:val="18"/>
          <w:szCs w:val="18"/>
        </w:rPr>
        <w:t xml:space="preserve">John </w:t>
      </w:r>
      <w:proofErr w:type="spellStart"/>
      <w:r>
        <w:rPr>
          <w:rFonts w:ascii="Arial" w:hAnsi="Arial" w:cs="Arial"/>
          <w:color w:val="000000"/>
          <w:sz w:val="18"/>
          <w:szCs w:val="18"/>
        </w:rPr>
        <w:t>Sipe</w:t>
      </w:r>
      <w:proofErr w:type="spellEnd"/>
      <w:r>
        <w:t xml:space="preserve"> complete with blued exhaust pipes to match the F-18 Hornet painted in the Blue Angel scheme</w:t>
      </w:r>
    </w:p>
    <w:p w14:paraId="14EA4598" w14:textId="77777777" w:rsidR="00C12237" w:rsidRDefault="00C12237" w:rsidP="00C12237">
      <w:pPr>
        <w:pStyle w:val="ListParagraph"/>
        <w:numPr>
          <w:ilvl w:val="0"/>
          <w:numId w:val="1"/>
        </w:numPr>
      </w:pPr>
      <w:proofErr w:type="spellStart"/>
      <w:r>
        <w:t>PASMRodTBuktHindMedResRB</w:t>
      </w:r>
      <w:proofErr w:type="spellEnd"/>
      <w:r>
        <w:t xml:space="preserve"> = John </w:t>
      </w:r>
      <w:proofErr w:type="spellStart"/>
      <w:r>
        <w:t>Sipe’s</w:t>
      </w:r>
      <w:proofErr w:type="spellEnd"/>
      <w:r>
        <w:t xml:space="preserve"> t-bucket (note the plate) next to the “new” Mi-24 Hind attack helicopter </w:t>
      </w:r>
    </w:p>
    <w:p w14:paraId="7A7C8D0A" w14:textId="77777777" w:rsidR="00C12237" w:rsidRDefault="00C12237" w:rsidP="00C12237"/>
    <w:p w14:paraId="173BBB03" w14:textId="77777777" w:rsidR="00C12237" w:rsidRDefault="00C12237" w:rsidP="00C12237"/>
    <w:p w14:paraId="698217A9" w14:textId="77777777" w:rsidR="00C12237" w:rsidRDefault="00C12237" w:rsidP="00C12237">
      <w:pPr>
        <w:autoSpaceDE w:val="0"/>
        <w:autoSpaceDN w:val="0"/>
        <w:rPr>
          <w:rFonts w:eastAsia="Times New Roman"/>
          <w:noProof/>
          <w:sz w:val="20"/>
          <w:szCs w:val="20"/>
        </w:rPr>
      </w:pPr>
      <w:r>
        <w:rPr>
          <w:rFonts w:eastAsia="Times New Roman"/>
          <w:b/>
          <w:bCs/>
          <w:noProof/>
        </w:rPr>
        <w:t xml:space="preserve">ABOUT PIMA AIR &amp; SPACE MUSEUM </w:t>
      </w:r>
    </w:p>
    <w:p w14:paraId="3ED2A9BA" w14:textId="7048AC7E" w:rsidR="00C12237" w:rsidRDefault="00C12237" w:rsidP="00C12237">
      <w:pPr>
        <w:autoSpaceDE w:val="0"/>
        <w:autoSpaceDN w:val="0"/>
        <w:spacing w:before="240"/>
        <w:rPr>
          <w:rFonts w:eastAsia="Times New Roman"/>
          <w:noProof/>
        </w:rPr>
      </w:pPr>
      <w:r>
        <w:rPr>
          <w:rFonts w:eastAsia="Times New Roman"/>
          <w:noProof/>
        </w:rPr>
        <w:t xml:space="preserve">Be wowed at Pima Air &amp; Space Museum, one of the largest aviation museums in the world and the largest non-government-funded in the U.S. (TripAdvisor ranks it in the Top 10% worldwide for excellent ratings.) Its significant collection, 300 strong from around the globe, covers commercial, military and civil aviation alongside more than 125,000+ artifacts, including a moon rock donated by </w:t>
      </w:r>
      <w:r w:rsidR="00E45E82">
        <w:rPr>
          <w:rFonts w:eastAsia="Times New Roman"/>
          <w:noProof/>
        </w:rPr>
        <w:t>Tucsonan and Astronaut Frank Bo</w:t>
      </w:r>
      <w:r>
        <w:rPr>
          <w:rFonts w:eastAsia="Times New Roman"/>
          <w:noProof/>
        </w:rPr>
        <w:t>rman. Be amazed by many all-time great aircraft: the SR-71 Blackbird (the world’s fastest spy plane); a B-29 Superfortress (the WWII bomber that flew higher, farther and faster plus carried more bombs); the world’s smallest bi-plane; the C-54 (the Berli</w:t>
      </w:r>
      <w:r w:rsidR="00E45E82">
        <w:rPr>
          <w:rFonts w:eastAsia="Times New Roman"/>
          <w:noProof/>
        </w:rPr>
        <w:t xml:space="preserve">n Airlift’s star flown by the </w:t>
      </w:r>
      <w:r>
        <w:rPr>
          <w:rFonts w:eastAsia="Times New Roman"/>
          <w:noProof/>
        </w:rPr>
        <w:t xml:space="preserve">famous “Candy Bomber”  Col. USAF (Ret.) Gail Halvorsen, a Tucson-area winter resident); plus planes used as renowned-contemporary-artists’ canvases, including Brazilian graffiti artist Nunca. Explore five large hangars totaling more than 177,000 indoor square feet—almost </w:t>
      </w:r>
      <w:r w:rsidR="007A52C8">
        <w:rPr>
          <w:rFonts w:eastAsia="Times New Roman"/>
          <w:noProof/>
        </w:rPr>
        <w:t>four</w:t>
      </w:r>
      <w:r>
        <w:rPr>
          <w:rFonts w:eastAsia="Times New Roman"/>
          <w:noProof/>
        </w:rPr>
        <w:t xml:space="preserve"> football fields</w:t>
      </w:r>
      <w:r>
        <w:rPr>
          <w:rFonts w:eastAsia="Times New Roman"/>
          <w:noProof/>
        </w:rPr>
        <w:softHyphen/>
        <w:t>—of air/space craft, heroes’ stories and scientific phenomena. T</w:t>
      </w:r>
      <w:r w:rsidR="00E45E82">
        <w:rPr>
          <w:rFonts w:eastAsia="Times New Roman"/>
          <w:noProof/>
        </w:rPr>
        <w:t>wo+ hangars are dedicated to WW</w:t>
      </w:r>
      <w:r>
        <w:rPr>
          <w:rFonts w:eastAsia="Times New Roman"/>
          <w:noProof/>
        </w:rPr>
        <w:t>II, one each to the European and Pacific theaters. Pima Air &amp; Space maintains its own aircraft restoration center. It also operates exclusive tours of the “Boneyard,” aka the 309th Aerospace Maintenance and Regeneration Group (AMARG) on Davis-Monthan Air Force Base, plus offers a docent-led tram tour of its 80 acres (additional fees apply). Pima Air &amp; Space Museum is located at 600</w:t>
      </w:r>
      <w:r w:rsidR="00AD07D2">
        <w:rPr>
          <w:rFonts w:eastAsia="Times New Roman"/>
          <w:noProof/>
        </w:rPr>
        <w:t>0 E. Valencia Rd., just off I-10</w:t>
      </w:r>
      <w:bookmarkStart w:id="0" w:name="_GoBack"/>
      <w:bookmarkEnd w:id="0"/>
      <w:r>
        <w:rPr>
          <w:rFonts w:eastAsia="Times New Roman"/>
          <w:noProof/>
        </w:rPr>
        <w:t xml:space="preserve"> exit 267, in Tucson. More information can be found at </w:t>
      </w:r>
      <w:hyperlink r:id="rId10" w:history="1">
        <w:r>
          <w:rPr>
            <w:rStyle w:val="Hyperlink"/>
            <w:noProof/>
          </w:rPr>
          <w:t>www.pimaair.org</w:t>
        </w:r>
      </w:hyperlink>
      <w:r>
        <w:rPr>
          <w:rFonts w:eastAsia="Times New Roman"/>
          <w:noProof/>
        </w:rPr>
        <w:t xml:space="preserve">, on Facebook, or by calling 520 574-0462. </w:t>
      </w:r>
    </w:p>
    <w:p w14:paraId="32C61DA9" w14:textId="77777777" w:rsidR="00C12237" w:rsidRDefault="00C12237" w:rsidP="00C12237">
      <w:pPr>
        <w:autoSpaceDE w:val="0"/>
        <w:autoSpaceDN w:val="0"/>
        <w:rPr>
          <w:rFonts w:eastAsia="Times New Roman"/>
          <w:noProof/>
          <w:sz w:val="24"/>
          <w:szCs w:val="24"/>
        </w:rPr>
      </w:pPr>
    </w:p>
    <w:p w14:paraId="756CB51B" w14:textId="77777777" w:rsidR="00C12237" w:rsidRDefault="00C12237" w:rsidP="00C12237">
      <w:pPr>
        <w:autoSpaceDE w:val="0"/>
        <w:autoSpaceDN w:val="0"/>
        <w:rPr>
          <w:rFonts w:eastAsia="Times New Roman"/>
          <w:noProof/>
          <w:sz w:val="24"/>
          <w:szCs w:val="24"/>
        </w:rPr>
      </w:pPr>
      <w:r>
        <w:rPr>
          <w:rFonts w:eastAsia="Times New Roman"/>
          <w:noProof/>
          <w:sz w:val="24"/>
          <w:szCs w:val="24"/>
        </w:rPr>
        <w:t>Note: The 390</w:t>
      </w:r>
      <w:r>
        <w:rPr>
          <w:rFonts w:eastAsia="Times New Roman"/>
          <w:noProof/>
          <w:sz w:val="24"/>
          <w:szCs w:val="24"/>
          <w:vertAlign w:val="superscript"/>
        </w:rPr>
        <w:t>th</w:t>
      </w:r>
      <w:r>
        <w:rPr>
          <w:rFonts w:eastAsia="Times New Roman"/>
          <w:noProof/>
          <w:sz w:val="24"/>
          <w:szCs w:val="24"/>
        </w:rPr>
        <w:t xml:space="preserve"> Bombardment Group (Heavy) Memorial Museum is closed for reconstruction until further notice. </w:t>
      </w:r>
    </w:p>
    <w:p w14:paraId="666CCF68" w14:textId="77777777" w:rsidR="00C12237" w:rsidRDefault="00C12237" w:rsidP="00C12237">
      <w:pPr>
        <w:autoSpaceDE w:val="0"/>
        <w:autoSpaceDN w:val="0"/>
        <w:rPr>
          <w:rFonts w:eastAsia="Times New Roman"/>
          <w:noProof/>
          <w:sz w:val="24"/>
          <w:szCs w:val="24"/>
        </w:rPr>
      </w:pPr>
    </w:p>
    <w:p w14:paraId="775DB9B2" w14:textId="77777777" w:rsidR="00C12237" w:rsidRDefault="00C12237" w:rsidP="00C12237">
      <w:pPr>
        <w:rPr>
          <w:rStyle w:val="Strong"/>
          <w:rFonts w:cs="Calibri"/>
        </w:rPr>
      </w:pPr>
      <w:r>
        <w:rPr>
          <w:rStyle w:val="Strong"/>
          <w:rFonts w:cs="Calibri"/>
        </w:rPr>
        <w:t>ABOUT THE TUCSON STREET ROD ASSOCIATION:</w:t>
      </w:r>
    </w:p>
    <w:p w14:paraId="61A9D799" w14:textId="77777777" w:rsidR="00C12237" w:rsidRDefault="00C12237" w:rsidP="00C12237">
      <w:pPr>
        <w:rPr>
          <w:rStyle w:val="Strong"/>
          <w:rFonts w:cs="Calibri"/>
          <w:b w:val="0"/>
        </w:rPr>
      </w:pPr>
      <w:r>
        <w:rPr>
          <w:rStyle w:val="Strong"/>
          <w:rFonts w:cs="Calibri"/>
          <w:b w:val="0"/>
        </w:rPr>
        <w:t xml:space="preserve">The TSRA was formed 42 years ago by a small group of dedicated car enthusiasts who hoped to encourage a local interest in street rods (1948 and older). Little did they know that TSRA would still be in existence forty plus years </w:t>
      </w:r>
      <w:proofErr w:type="gramStart"/>
      <w:r>
        <w:rPr>
          <w:rStyle w:val="Strong"/>
          <w:rFonts w:cs="Calibri"/>
          <w:b w:val="0"/>
        </w:rPr>
        <w:t>later.</w:t>
      </w:r>
      <w:proofErr w:type="gramEnd"/>
      <w:r>
        <w:rPr>
          <w:rStyle w:val="Strong"/>
          <w:rFonts w:cs="Calibri"/>
          <w:b w:val="0"/>
        </w:rPr>
        <w:t xml:space="preserve"> Since those humble beginnings the club has grown to over sixty members and an equal number of cool street rods. More information can be found at </w:t>
      </w:r>
      <w:hyperlink r:id="rId11" w:history="1">
        <w:r>
          <w:rPr>
            <w:rStyle w:val="Hyperlink"/>
            <w:rFonts w:cs="Calibri"/>
          </w:rPr>
          <w:t>www.tucsonstreetrodassociation.net</w:t>
        </w:r>
      </w:hyperlink>
      <w:r>
        <w:rPr>
          <w:rStyle w:val="Strong"/>
          <w:rFonts w:cs="Calibri"/>
          <w:b w:val="0"/>
        </w:rPr>
        <w:t>.</w:t>
      </w:r>
    </w:p>
    <w:p w14:paraId="4BC10530" w14:textId="77777777" w:rsidR="007F512B" w:rsidRDefault="00AD07D2"/>
    <w:p w14:paraId="46F0DEE6" w14:textId="77777777" w:rsidR="00C12237" w:rsidRDefault="00C12237">
      <w:r>
        <w:rPr>
          <w:noProof/>
        </w:rPr>
        <w:lastRenderedPageBreak/>
        <w:drawing>
          <wp:inline distT="0" distB="0" distL="0" distR="0" wp14:anchorId="35592B0B" wp14:editId="38D519AA">
            <wp:extent cx="3657600" cy="5486400"/>
            <wp:effectExtent l="0" t="0" r="0" b="0"/>
            <wp:docPr id="3" name="Picture 3" descr="M:\NewsReleases\StreetRodAssn\PASMDodgeRodTWAMedRe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NewsReleases\StreetRodAssn\PASMDodgeRodTWAMedResR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p>
    <w:p w14:paraId="21A3FCF1" w14:textId="77777777" w:rsidR="00C12237" w:rsidRDefault="00C12237">
      <w:r>
        <w:t xml:space="preserve">1932 Dodge Sedan driven by Gene </w:t>
      </w:r>
      <w:proofErr w:type="spellStart"/>
      <w:r>
        <w:t>DeChant</w:t>
      </w:r>
      <w:proofErr w:type="spellEnd"/>
      <w:r>
        <w:t xml:space="preserve"> with a Lockheed L-049 Constellation</w:t>
      </w:r>
    </w:p>
    <w:p w14:paraId="2B2B65CB" w14:textId="77777777" w:rsidR="00C12237" w:rsidRDefault="00C12237"/>
    <w:p w14:paraId="3AECF816" w14:textId="77777777" w:rsidR="00C12237" w:rsidRDefault="00C12237">
      <w:r>
        <w:rPr>
          <w:noProof/>
        </w:rPr>
        <w:lastRenderedPageBreak/>
        <w:drawing>
          <wp:inline distT="0" distB="0" distL="0" distR="0" wp14:anchorId="62467256" wp14:editId="439D3671">
            <wp:extent cx="5486400" cy="3657600"/>
            <wp:effectExtent l="0" t="0" r="0" b="0"/>
            <wp:docPr id="4" name="Picture 4" descr="M:\NewsReleases\StreetRodAssn\PASMRodsTrioB52B36medre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NewsReleases\StreetRodAssn\PASMRodsTrioB52B36medresR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FF62794" w14:textId="77777777" w:rsidR="00C12237" w:rsidRDefault="00C12237">
      <w:r>
        <w:t xml:space="preserve">1932 Dodge Sedan and two t-buckets with the </w:t>
      </w:r>
      <w:proofErr w:type="spellStart"/>
      <w:r>
        <w:t>Convair</w:t>
      </w:r>
      <w:proofErr w:type="spellEnd"/>
      <w:r>
        <w:t xml:space="preserve"> B-36J Peacemaker and the Boeing B-52A </w:t>
      </w:r>
      <w:proofErr w:type="spellStart"/>
      <w:r>
        <w:t>Stratofortress</w:t>
      </w:r>
      <w:proofErr w:type="spellEnd"/>
    </w:p>
    <w:p w14:paraId="11592C77" w14:textId="77777777" w:rsidR="00C12237" w:rsidRDefault="00C12237"/>
    <w:p w14:paraId="250B8096" w14:textId="77777777" w:rsidR="00C12237" w:rsidRDefault="00C12237">
      <w:r>
        <w:rPr>
          <w:noProof/>
        </w:rPr>
        <w:drawing>
          <wp:inline distT="0" distB="0" distL="0" distR="0" wp14:anchorId="013E67CB" wp14:editId="522088F3">
            <wp:extent cx="5486400" cy="3657600"/>
            <wp:effectExtent l="0" t="0" r="0" b="0"/>
            <wp:docPr id="5" name="Picture 5" descr="M:\NewsReleases\StreetRodAssn\PASMRodsTrioTWAMedRe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NewsReleases\StreetRodAssn\PASMRodsTrioTWAMedResR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550CC8A" w14:textId="77777777" w:rsidR="00C12237" w:rsidRDefault="00C12237">
      <w:r>
        <w:t xml:space="preserve">1932 Dodge Sedan and two t-buckets with a Lockheed L-049 Constellation (John </w:t>
      </w:r>
      <w:proofErr w:type="spellStart"/>
      <w:r>
        <w:t>Sipe</w:t>
      </w:r>
      <w:proofErr w:type="spellEnd"/>
      <w:r>
        <w:t xml:space="preserve"> and Kris Van Horne)</w:t>
      </w:r>
    </w:p>
    <w:p w14:paraId="47C3A000" w14:textId="77777777" w:rsidR="00C12237" w:rsidRDefault="00C12237">
      <w:r>
        <w:rPr>
          <w:noProof/>
        </w:rPr>
        <w:lastRenderedPageBreak/>
        <w:drawing>
          <wp:inline distT="0" distB="0" distL="0" distR="0" wp14:anchorId="4532A094" wp14:editId="42472BF3">
            <wp:extent cx="5509895" cy="3657600"/>
            <wp:effectExtent l="0" t="0" r="0" b="0"/>
            <wp:docPr id="6" name="Picture 6" descr="M:\NewsReleases\StreetRodAssn\PASMRodTBuktF18MedRe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NewsReleases\StreetRodAssn\PASMRodTBuktF18MedResR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9895" cy="3657600"/>
                    </a:xfrm>
                    <a:prstGeom prst="rect">
                      <a:avLst/>
                    </a:prstGeom>
                    <a:noFill/>
                    <a:ln>
                      <a:noFill/>
                    </a:ln>
                  </pic:spPr>
                </pic:pic>
              </a:graphicData>
            </a:graphic>
          </wp:inline>
        </w:drawing>
      </w:r>
    </w:p>
    <w:p w14:paraId="36DDFFFC" w14:textId="77777777" w:rsidR="00C12237" w:rsidRDefault="00C12237">
      <w:proofErr w:type="gramStart"/>
      <w:r>
        <w:t>t</w:t>
      </w:r>
      <w:proofErr w:type="gramEnd"/>
      <w:r>
        <w:t xml:space="preserve">-bucket driven by </w:t>
      </w:r>
      <w:r>
        <w:rPr>
          <w:rFonts w:ascii="Arial" w:hAnsi="Arial" w:cs="Arial"/>
          <w:color w:val="000000"/>
          <w:sz w:val="18"/>
          <w:szCs w:val="18"/>
        </w:rPr>
        <w:t xml:space="preserve">John </w:t>
      </w:r>
      <w:proofErr w:type="spellStart"/>
      <w:r>
        <w:rPr>
          <w:rFonts w:ascii="Arial" w:hAnsi="Arial" w:cs="Arial"/>
          <w:color w:val="000000"/>
          <w:sz w:val="18"/>
          <w:szCs w:val="18"/>
        </w:rPr>
        <w:t>Sipe</w:t>
      </w:r>
      <w:proofErr w:type="spellEnd"/>
      <w:r>
        <w:t xml:space="preserve"> complete with blued exhaust pipes to match the F-18 Hornet painted in the Blue Angel scheme</w:t>
      </w:r>
    </w:p>
    <w:p w14:paraId="7DB2342B" w14:textId="77777777" w:rsidR="00C12237" w:rsidRDefault="00C12237"/>
    <w:p w14:paraId="38885CB8" w14:textId="77777777" w:rsidR="00C12237" w:rsidRDefault="00C12237">
      <w:r>
        <w:rPr>
          <w:noProof/>
        </w:rPr>
        <w:drawing>
          <wp:inline distT="0" distB="0" distL="0" distR="0" wp14:anchorId="3F6DEF7B" wp14:editId="7789123A">
            <wp:extent cx="5486400" cy="3657600"/>
            <wp:effectExtent l="0" t="0" r="0" b="0"/>
            <wp:docPr id="7" name="Picture 7" descr="M:\NewsReleases\StreetRodAssn\PASMRodTBuktHindMedRe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NewsReleases\StreetRodAssn\PASMRodTBuktHindMedResR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6259C580" w14:textId="77777777" w:rsidR="00C12237" w:rsidRDefault="00C12237">
      <w:r>
        <w:t xml:space="preserve">John </w:t>
      </w:r>
      <w:proofErr w:type="spellStart"/>
      <w:r>
        <w:t>Sipe’s</w:t>
      </w:r>
      <w:proofErr w:type="spellEnd"/>
      <w:r>
        <w:t xml:space="preserve"> t-bucket (note the plate) next to the “new” Mi-24 Hind attack helicopter</w:t>
      </w:r>
    </w:p>
    <w:sectPr w:rsidR="00C122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C2761"/>
    <w:multiLevelType w:val="hybridMultilevel"/>
    <w:tmpl w:val="D056E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237"/>
    <w:rsid w:val="007A52C8"/>
    <w:rsid w:val="007B6A9F"/>
    <w:rsid w:val="00AD07D2"/>
    <w:rsid w:val="00B50EBE"/>
    <w:rsid w:val="00C12237"/>
    <w:rsid w:val="00E45E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ABC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237"/>
    <w:pPr>
      <w:spacing w:after="0" w:line="240" w:lineRule="auto"/>
    </w:pPr>
    <w:rPr>
      <w:rFonts w:ascii="Calibri" w:eastAsia="Calibri" w:hAnsi="Calibri" w:cs="Times New Roman"/>
    </w:rPr>
  </w:style>
  <w:style w:type="paragraph" w:styleId="Heading1">
    <w:name w:val="heading 1"/>
    <w:basedOn w:val="Normal"/>
    <w:next w:val="Normal"/>
    <w:link w:val="Heading1Char"/>
    <w:qFormat/>
    <w:rsid w:val="00C12237"/>
    <w:pPr>
      <w:keepNext/>
      <w:outlineLvl w:val="0"/>
    </w:pPr>
    <w:rPr>
      <w:rFonts w:ascii="Times New Roman" w:eastAsia="Times New Roman" w:hAnsi="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237"/>
    <w:rPr>
      <w:rFonts w:ascii="Times New Roman" w:eastAsia="Times New Roman" w:hAnsi="Times New Roman" w:cs="Times New Roman"/>
      <w:b/>
      <w:bCs/>
      <w:sz w:val="32"/>
      <w:szCs w:val="20"/>
    </w:rPr>
  </w:style>
  <w:style w:type="character" w:styleId="Hyperlink">
    <w:name w:val="Hyperlink"/>
    <w:basedOn w:val="DefaultParagraphFont"/>
    <w:uiPriority w:val="99"/>
    <w:semiHidden/>
    <w:unhideWhenUsed/>
    <w:rsid w:val="00C12237"/>
    <w:rPr>
      <w:color w:val="0000FF"/>
      <w:u w:val="single"/>
    </w:rPr>
  </w:style>
  <w:style w:type="paragraph" w:styleId="ListParagraph">
    <w:name w:val="List Paragraph"/>
    <w:basedOn w:val="Normal"/>
    <w:uiPriority w:val="34"/>
    <w:qFormat/>
    <w:rsid w:val="00C12237"/>
    <w:pPr>
      <w:ind w:left="720"/>
    </w:pPr>
  </w:style>
  <w:style w:type="character" w:styleId="Strong">
    <w:name w:val="Strong"/>
    <w:basedOn w:val="DefaultParagraphFont"/>
    <w:uiPriority w:val="22"/>
    <w:qFormat/>
    <w:rsid w:val="00C12237"/>
    <w:rPr>
      <w:b/>
      <w:bCs/>
    </w:rPr>
  </w:style>
  <w:style w:type="paragraph" w:styleId="BalloonText">
    <w:name w:val="Balloon Text"/>
    <w:basedOn w:val="Normal"/>
    <w:link w:val="BalloonTextChar"/>
    <w:uiPriority w:val="99"/>
    <w:semiHidden/>
    <w:unhideWhenUsed/>
    <w:rsid w:val="00C12237"/>
    <w:rPr>
      <w:rFonts w:ascii="Tahoma" w:hAnsi="Tahoma" w:cs="Tahoma"/>
      <w:sz w:val="16"/>
      <w:szCs w:val="16"/>
    </w:rPr>
  </w:style>
  <w:style w:type="character" w:customStyle="1" w:styleId="BalloonTextChar">
    <w:name w:val="Balloon Text Char"/>
    <w:basedOn w:val="DefaultParagraphFont"/>
    <w:link w:val="BalloonText"/>
    <w:uiPriority w:val="99"/>
    <w:semiHidden/>
    <w:rsid w:val="00C12237"/>
    <w:rPr>
      <w:rFonts w:ascii="Tahoma" w:eastAsia="Calibri"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237"/>
    <w:pPr>
      <w:spacing w:after="0" w:line="240" w:lineRule="auto"/>
    </w:pPr>
    <w:rPr>
      <w:rFonts w:ascii="Calibri" w:eastAsia="Calibri" w:hAnsi="Calibri" w:cs="Times New Roman"/>
    </w:rPr>
  </w:style>
  <w:style w:type="paragraph" w:styleId="Heading1">
    <w:name w:val="heading 1"/>
    <w:basedOn w:val="Normal"/>
    <w:next w:val="Normal"/>
    <w:link w:val="Heading1Char"/>
    <w:qFormat/>
    <w:rsid w:val="00C12237"/>
    <w:pPr>
      <w:keepNext/>
      <w:outlineLvl w:val="0"/>
    </w:pPr>
    <w:rPr>
      <w:rFonts w:ascii="Times New Roman" w:eastAsia="Times New Roman" w:hAnsi="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237"/>
    <w:rPr>
      <w:rFonts w:ascii="Times New Roman" w:eastAsia="Times New Roman" w:hAnsi="Times New Roman" w:cs="Times New Roman"/>
      <w:b/>
      <w:bCs/>
      <w:sz w:val="32"/>
      <w:szCs w:val="20"/>
    </w:rPr>
  </w:style>
  <w:style w:type="character" w:styleId="Hyperlink">
    <w:name w:val="Hyperlink"/>
    <w:basedOn w:val="DefaultParagraphFont"/>
    <w:uiPriority w:val="99"/>
    <w:semiHidden/>
    <w:unhideWhenUsed/>
    <w:rsid w:val="00C12237"/>
    <w:rPr>
      <w:color w:val="0000FF"/>
      <w:u w:val="single"/>
    </w:rPr>
  </w:style>
  <w:style w:type="paragraph" w:styleId="ListParagraph">
    <w:name w:val="List Paragraph"/>
    <w:basedOn w:val="Normal"/>
    <w:uiPriority w:val="34"/>
    <w:qFormat/>
    <w:rsid w:val="00C12237"/>
    <w:pPr>
      <w:ind w:left="720"/>
    </w:pPr>
  </w:style>
  <w:style w:type="character" w:styleId="Strong">
    <w:name w:val="Strong"/>
    <w:basedOn w:val="DefaultParagraphFont"/>
    <w:uiPriority w:val="22"/>
    <w:qFormat/>
    <w:rsid w:val="00C12237"/>
    <w:rPr>
      <w:b/>
      <w:bCs/>
    </w:rPr>
  </w:style>
  <w:style w:type="paragraph" w:styleId="BalloonText">
    <w:name w:val="Balloon Text"/>
    <w:basedOn w:val="Normal"/>
    <w:link w:val="BalloonTextChar"/>
    <w:uiPriority w:val="99"/>
    <w:semiHidden/>
    <w:unhideWhenUsed/>
    <w:rsid w:val="00C12237"/>
    <w:rPr>
      <w:rFonts w:ascii="Tahoma" w:hAnsi="Tahoma" w:cs="Tahoma"/>
      <w:sz w:val="16"/>
      <w:szCs w:val="16"/>
    </w:rPr>
  </w:style>
  <w:style w:type="character" w:customStyle="1" w:styleId="BalloonTextChar">
    <w:name w:val="Balloon Text Char"/>
    <w:basedOn w:val="DefaultParagraphFont"/>
    <w:link w:val="BalloonText"/>
    <w:uiPriority w:val="99"/>
    <w:semiHidden/>
    <w:rsid w:val="00C1223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9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ucsonstreetrodassociation.net"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memich@pimaair.org" TargetMode="External"/><Relationship Id="rId7" Type="http://schemas.openxmlformats.org/officeDocument/2006/relationships/image" Target="media/image1.emf"/><Relationship Id="rId8" Type="http://schemas.openxmlformats.org/officeDocument/2006/relationships/image" Target="media/image2.jpeg"/><Relationship Id="rId9" Type="http://schemas.openxmlformats.org/officeDocument/2006/relationships/image" Target="cid:image004.jpg@01CEA3CD.B8C78630" TargetMode="External"/><Relationship Id="rId10" Type="http://schemas.openxmlformats.org/officeDocument/2006/relationships/hyperlink" Target="http://www.pimaai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892</Words>
  <Characters>5091</Characters>
  <Application>Microsoft Macintosh Word</Application>
  <DocSecurity>0</DocSecurity>
  <Lines>42</Lines>
  <Paragraphs>11</Paragraphs>
  <ScaleCrop>false</ScaleCrop>
  <Company>Microsoft</Company>
  <LinksUpToDate>false</LinksUpToDate>
  <CharactersWithSpaces>5972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Emich</dc:creator>
  <cp:lastModifiedBy>mary e emich</cp:lastModifiedBy>
  <cp:revision>4</cp:revision>
  <dcterms:created xsi:type="dcterms:W3CDTF">2013-08-30T18:06:00Z</dcterms:created>
  <dcterms:modified xsi:type="dcterms:W3CDTF">2014-03-04T12:34:00Z</dcterms:modified>
</cp:coreProperties>
</file>